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AF" w:rsidRDefault="00EC2AAF">
      <w:pPr>
        <w:rPr>
          <w:rFonts w:ascii="Comic Sans MS" w:hAnsi="Comic Sans MS"/>
          <w:b/>
          <w:sz w:val="24"/>
          <w:szCs w:val="24"/>
          <w:u w:val="single"/>
        </w:rPr>
      </w:pPr>
      <w:r w:rsidRPr="00EC2AAF">
        <w:rPr>
          <w:rFonts w:ascii="Comic Sans MS" w:hAnsi="Comic Sans MS"/>
          <w:b/>
          <w:sz w:val="24"/>
          <w:szCs w:val="24"/>
          <w:u w:val="single"/>
        </w:rPr>
        <w:t>La página del Sínodo</w:t>
      </w:r>
    </w:p>
    <w:p w:rsidR="00EC2AAF" w:rsidRDefault="00EC2AAF">
      <w:pPr>
        <w:rPr>
          <w:rFonts w:ascii="Comic Sans MS" w:hAnsi="Comic Sans MS"/>
          <w:sz w:val="24"/>
          <w:szCs w:val="24"/>
        </w:rPr>
      </w:pPr>
      <w:r>
        <w:rPr>
          <w:rFonts w:ascii="Comic Sans MS" w:hAnsi="Comic Sans MS"/>
          <w:sz w:val="24"/>
          <w:szCs w:val="24"/>
        </w:rPr>
        <w:t xml:space="preserve">Comenzamos esta sección que anunciábamos en la Verdad de la semana pasada, explicando el significado </w:t>
      </w:r>
      <w:r w:rsidR="00B32034">
        <w:rPr>
          <w:rFonts w:ascii="Comic Sans MS" w:hAnsi="Comic Sans MS"/>
          <w:sz w:val="24"/>
          <w:szCs w:val="24"/>
        </w:rPr>
        <w:t>del logo que acompaña al Sínodo y las orientaciones sobre la formación de los grupos y la primera reunión.</w:t>
      </w:r>
    </w:p>
    <w:p w:rsidR="00B32034" w:rsidRPr="00B32034" w:rsidRDefault="00B32034">
      <w:pPr>
        <w:rPr>
          <w:rFonts w:ascii="Comic Sans MS" w:hAnsi="Comic Sans MS"/>
          <w:b/>
          <w:sz w:val="36"/>
          <w:szCs w:val="24"/>
        </w:rPr>
      </w:pPr>
      <w:r>
        <w:rPr>
          <w:rFonts w:ascii="Comic Sans MS" w:hAnsi="Comic Sans MS"/>
          <w:b/>
          <w:sz w:val="36"/>
          <w:szCs w:val="24"/>
        </w:rPr>
        <w:t>Dejemos que nos hable el L</w:t>
      </w:r>
      <w:r w:rsidRPr="00525055">
        <w:rPr>
          <w:rFonts w:ascii="Comic Sans MS" w:hAnsi="Comic Sans MS"/>
          <w:b/>
          <w:sz w:val="36"/>
          <w:szCs w:val="24"/>
        </w:rPr>
        <w:t>ogo</w:t>
      </w:r>
    </w:p>
    <w:p w:rsidR="0081619F" w:rsidRPr="00F30C3D" w:rsidRDefault="00EC2AAF">
      <w:pPr>
        <w:rPr>
          <w:rFonts w:ascii="Comic Sans MS" w:hAnsi="Comic Sans MS"/>
          <w:sz w:val="24"/>
          <w:szCs w:val="24"/>
        </w:rPr>
      </w:pPr>
      <w:r>
        <w:rPr>
          <w:rFonts w:ascii="Comic Sans MS" w:hAnsi="Comic Sans MS"/>
          <w:noProof/>
          <w:sz w:val="24"/>
          <w:szCs w:val="24"/>
          <w:lang w:eastAsia="es-ES"/>
        </w:rPr>
        <w:drawing>
          <wp:anchor distT="0" distB="0" distL="114300" distR="114300" simplePos="0" relativeHeight="251658240" behindDoc="0" locked="0" layoutInCell="1" allowOverlap="1">
            <wp:simplePos x="0" y="0"/>
            <wp:positionH relativeFrom="column">
              <wp:posOffset>-614680</wp:posOffset>
            </wp:positionH>
            <wp:positionV relativeFrom="paragraph">
              <wp:posOffset>617855</wp:posOffset>
            </wp:positionV>
            <wp:extent cx="3181350" cy="3381375"/>
            <wp:effectExtent l="19050" t="0" r="0" b="0"/>
            <wp:wrapSquare wrapText="bothSides"/>
            <wp:docPr id="1" name="Imagen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DF831D5-B9F4-465D-99E0-B6B83485B855}"/>
                </a:ext>
              </a:extLst>
            </wp:docPr>
            <wp:cNvGraphicFramePr/>
            <a:graphic xmlns:a="http://schemas.openxmlformats.org/drawingml/2006/main">
              <a:graphicData uri="http://schemas.openxmlformats.org/drawingml/2006/picture">
                <pic:pic xmlns:pic="http://schemas.openxmlformats.org/drawingml/2006/picture">
                  <pic:nvPicPr>
                    <pic:cNvPr id="4" name="Imagen 4">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DF831D5-B9F4-465D-99E0-B6B83485B855}"/>
                        </a:ext>
                      </a:extLst>
                    </pic:cNvPr>
                    <pic:cNvPicPr>
                      <a:picLocks noGrp="1"/>
                    </pic:cNvPicPr>
                  </pic:nvPicPr>
                  <pic:blipFill>
                    <a:blip r:embed="rId5" cstate="print"/>
                    <a:srcRect l="27378" r="31253"/>
                    <a:stretch>
                      <a:fillRect/>
                    </a:stretch>
                  </pic:blipFill>
                  <pic:spPr bwMode="auto">
                    <a:xfrm>
                      <a:off x="0" y="0"/>
                      <a:ext cx="3181350" cy="3381375"/>
                    </a:xfrm>
                    <a:prstGeom prst="rect">
                      <a:avLst/>
                    </a:prstGeom>
                    <a:noFill/>
                  </pic:spPr>
                </pic:pic>
              </a:graphicData>
            </a:graphic>
          </wp:anchor>
        </w:drawing>
      </w:r>
      <w:proofErr w:type="spellStart"/>
      <w:r w:rsidR="0081619F" w:rsidRPr="00F30C3D">
        <w:rPr>
          <w:rFonts w:ascii="Comic Sans MS" w:hAnsi="Comic Sans MS"/>
          <w:sz w:val="24"/>
          <w:szCs w:val="24"/>
        </w:rPr>
        <w:t>Isabelle</w:t>
      </w:r>
      <w:proofErr w:type="spellEnd"/>
      <w:r w:rsidR="0081619F" w:rsidRPr="00F30C3D">
        <w:rPr>
          <w:rFonts w:ascii="Comic Sans MS" w:hAnsi="Comic Sans MS"/>
          <w:sz w:val="24"/>
          <w:szCs w:val="24"/>
        </w:rPr>
        <w:t xml:space="preserve"> </w:t>
      </w:r>
      <w:proofErr w:type="spellStart"/>
      <w:r w:rsidR="0081619F" w:rsidRPr="00F30C3D">
        <w:rPr>
          <w:rFonts w:ascii="Comic Sans MS" w:hAnsi="Comic Sans MS"/>
          <w:sz w:val="24"/>
          <w:szCs w:val="24"/>
        </w:rPr>
        <w:t>Senilhes</w:t>
      </w:r>
      <w:proofErr w:type="spellEnd"/>
      <w:r w:rsidR="0081619F" w:rsidRPr="00F30C3D">
        <w:rPr>
          <w:rFonts w:ascii="Comic Sans MS" w:hAnsi="Comic Sans MS"/>
          <w:sz w:val="24"/>
          <w:szCs w:val="24"/>
        </w:rPr>
        <w:t>, diseñadora gráfica, laica marcada por encuentros en círculos cristianos, en la sencillez armónica del LOGO oficial del camino SINODAL nos provoca a leer con hondura con los ojos del cuerpo y del corazón</w:t>
      </w:r>
      <w:r w:rsidR="00F30C3D">
        <w:rPr>
          <w:rFonts w:ascii="Comic Sans MS" w:hAnsi="Comic Sans MS"/>
          <w:sz w:val="24"/>
          <w:szCs w:val="24"/>
        </w:rPr>
        <w:t>,</w:t>
      </w:r>
      <w:r w:rsidR="0081619F" w:rsidRPr="00F30C3D">
        <w:rPr>
          <w:rFonts w:ascii="Comic Sans MS" w:hAnsi="Comic Sans MS"/>
          <w:sz w:val="24"/>
          <w:szCs w:val="24"/>
        </w:rPr>
        <w:t xml:space="preserve"> y dejar que nos hable. Contemplarlo es entrar en diálogo y, casi sin advertirlo, se cuela en nuestro interior.</w:t>
      </w:r>
    </w:p>
    <w:p w:rsidR="0081619F" w:rsidRPr="00F30C3D" w:rsidRDefault="0081619F">
      <w:pPr>
        <w:rPr>
          <w:rFonts w:ascii="Comic Sans MS" w:hAnsi="Comic Sans MS"/>
          <w:sz w:val="24"/>
          <w:szCs w:val="24"/>
        </w:rPr>
      </w:pPr>
      <w:r w:rsidRPr="00F30C3D">
        <w:rPr>
          <w:rFonts w:ascii="Comic Sans MS" w:hAnsi="Comic Sans MS"/>
          <w:sz w:val="24"/>
          <w:szCs w:val="24"/>
        </w:rPr>
        <w:t>EL TRONCO majestuoso, fuerte robusto</w:t>
      </w:r>
      <w:r w:rsidR="00F30C3D">
        <w:rPr>
          <w:rFonts w:ascii="Comic Sans MS" w:hAnsi="Comic Sans MS"/>
          <w:sz w:val="24"/>
          <w:szCs w:val="24"/>
        </w:rPr>
        <w:t>,</w:t>
      </w:r>
      <w:r w:rsidRPr="00F30C3D">
        <w:rPr>
          <w:rFonts w:ascii="Comic Sans MS" w:hAnsi="Comic Sans MS"/>
          <w:sz w:val="24"/>
          <w:szCs w:val="24"/>
        </w:rPr>
        <w:t xml:space="preserve"> lleno de luz y sabiduría, alcanza el cielo. Árbol</w:t>
      </w:r>
      <w:r w:rsidR="00F30C3D">
        <w:rPr>
          <w:rFonts w:ascii="Comic Sans MS" w:hAnsi="Comic Sans MS"/>
          <w:sz w:val="24"/>
          <w:szCs w:val="24"/>
        </w:rPr>
        <w:t xml:space="preserve">, </w:t>
      </w:r>
      <w:r w:rsidRPr="00F30C3D">
        <w:rPr>
          <w:rFonts w:ascii="Comic Sans MS" w:hAnsi="Comic Sans MS"/>
          <w:sz w:val="24"/>
          <w:szCs w:val="24"/>
        </w:rPr>
        <w:t xml:space="preserve"> símbo</w:t>
      </w:r>
      <w:r w:rsidR="00525055">
        <w:rPr>
          <w:rFonts w:ascii="Comic Sans MS" w:hAnsi="Comic Sans MS"/>
          <w:sz w:val="24"/>
          <w:szCs w:val="24"/>
        </w:rPr>
        <w:t>lo de vida y esperanza. Y re-</w:t>
      </w:r>
      <w:proofErr w:type="spellStart"/>
      <w:r w:rsidR="00525055">
        <w:rPr>
          <w:rFonts w:ascii="Comic Sans MS" w:hAnsi="Comic Sans MS"/>
          <w:sz w:val="24"/>
          <w:szCs w:val="24"/>
        </w:rPr>
        <w:t>cor</w:t>
      </w:r>
      <w:r w:rsidRPr="00F30C3D">
        <w:rPr>
          <w:rFonts w:ascii="Comic Sans MS" w:hAnsi="Comic Sans MS"/>
          <w:sz w:val="24"/>
          <w:szCs w:val="24"/>
        </w:rPr>
        <w:t>damos</w:t>
      </w:r>
      <w:proofErr w:type="spellEnd"/>
      <w:r w:rsidRPr="00F30C3D">
        <w:rPr>
          <w:rFonts w:ascii="Comic Sans MS" w:hAnsi="Comic Sans MS"/>
          <w:sz w:val="24"/>
          <w:szCs w:val="24"/>
        </w:rPr>
        <w:t xml:space="preserve"> “Oh cruz fiel, árbol único en grandeza…”</w:t>
      </w:r>
    </w:p>
    <w:p w:rsidR="00CE0126" w:rsidRPr="00F30C3D" w:rsidRDefault="00CE0126">
      <w:pPr>
        <w:rPr>
          <w:rFonts w:ascii="Comic Sans MS" w:hAnsi="Comic Sans MS"/>
          <w:sz w:val="24"/>
          <w:szCs w:val="24"/>
        </w:rPr>
      </w:pPr>
      <w:r w:rsidRPr="00F30C3D">
        <w:rPr>
          <w:rFonts w:ascii="Comic Sans MS" w:hAnsi="Comic Sans MS"/>
          <w:sz w:val="24"/>
          <w:szCs w:val="24"/>
        </w:rPr>
        <w:t>Este árbol lleva un SOL que brilla, alumbra radiante. Dador de v</w:t>
      </w:r>
      <w:r w:rsidR="00525055">
        <w:rPr>
          <w:rFonts w:ascii="Comic Sans MS" w:hAnsi="Comic Sans MS"/>
          <w:sz w:val="24"/>
          <w:szCs w:val="24"/>
        </w:rPr>
        <w:t>ida y de luz: Jesús Eucaristía</w:t>
      </w:r>
      <w:r w:rsidRPr="00F30C3D">
        <w:rPr>
          <w:rFonts w:ascii="Comic Sans MS" w:hAnsi="Comic Sans MS"/>
          <w:sz w:val="24"/>
          <w:szCs w:val="24"/>
        </w:rPr>
        <w:t xml:space="preserve">, alimento para el camino, alimento entregado, </w:t>
      </w:r>
      <w:r w:rsidR="00F30C3D">
        <w:rPr>
          <w:rFonts w:ascii="Comic Sans MS" w:hAnsi="Comic Sans MS"/>
          <w:sz w:val="24"/>
          <w:szCs w:val="24"/>
        </w:rPr>
        <w:t>partido y repartido para</w:t>
      </w:r>
      <w:r w:rsidRPr="00F30C3D">
        <w:rPr>
          <w:rFonts w:ascii="Comic Sans MS" w:hAnsi="Comic Sans MS"/>
          <w:sz w:val="24"/>
          <w:szCs w:val="24"/>
        </w:rPr>
        <w:t xml:space="preserve"> todos.</w:t>
      </w:r>
    </w:p>
    <w:p w:rsidR="00CE0126" w:rsidRPr="00F30C3D" w:rsidRDefault="00CE0126">
      <w:pPr>
        <w:rPr>
          <w:rFonts w:ascii="Comic Sans MS" w:hAnsi="Comic Sans MS"/>
          <w:sz w:val="24"/>
          <w:szCs w:val="24"/>
        </w:rPr>
      </w:pPr>
      <w:r w:rsidRPr="00F30C3D">
        <w:rPr>
          <w:rFonts w:ascii="Comic Sans MS" w:hAnsi="Comic Sans MS"/>
          <w:sz w:val="24"/>
          <w:szCs w:val="24"/>
        </w:rPr>
        <w:t>La RAMAS son horizontales, abiertas, como manos que abrazan y acogen,  y que en el diseño</w:t>
      </w:r>
      <w:r w:rsidR="00F30C3D">
        <w:rPr>
          <w:rFonts w:ascii="Comic Sans MS" w:hAnsi="Comic Sans MS"/>
          <w:sz w:val="24"/>
          <w:szCs w:val="24"/>
        </w:rPr>
        <w:t xml:space="preserve">, los trazos </w:t>
      </w:r>
      <w:r w:rsidRPr="00F30C3D">
        <w:rPr>
          <w:rFonts w:ascii="Comic Sans MS" w:hAnsi="Comic Sans MS"/>
          <w:sz w:val="24"/>
          <w:szCs w:val="24"/>
        </w:rPr>
        <w:t xml:space="preserve"> nos</w:t>
      </w:r>
      <w:r w:rsidR="00F30C3D">
        <w:rPr>
          <w:rFonts w:ascii="Comic Sans MS" w:hAnsi="Comic Sans MS"/>
          <w:sz w:val="24"/>
          <w:szCs w:val="24"/>
        </w:rPr>
        <w:t xml:space="preserve"> las</w:t>
      </w:r>
      <w:r w:rsidRPr="00F30C3D">
        <w:rPr>
          <w:rFonts w:ascii="Comic Sans MS" w:hAnsi="Comic Sans MS"/>
          <w:sz w:val="24"/>
          <w:szCs w:val="24"/>
        </w:rPr>
        <w:t xml:space="preserve"> muestran como alas del Espíritu que cobi</w:t>
      </w:r>
      <w:r w:rsidR="00525055">
        <w:rPr>
          <w:rFonts w:ascii="Comic Sans MS" w:hAnsi="Comic Sans MS"/>
          <w:sz w:val="24"/>
          <w:szCs w:val="24"/>
        </w:rPr>
        <w:t xml:space="preserve">ja, protege, cuida,  acompaña, </w:t>
      </w:r>
      <w:r w:rsidRPr="00F30C3D">
        <w:rPr>
          <w:rFonts w:ascii="Comic Sans MS" w:hAnsi="Comic Sans MS"/>
          <w:sz w:val="24"/>
          <w:szCs w:val="24"/>
        </w:rPr>
        <w:t>cubre  con su sombra a todos.</w:t>
      </w:r>
    </w:p>
    <w:p w:rsidR="00CE0126" w:rsidRPr="00F30C3D" w:rsidRDefault="00CE0126">
      <w:pPr>
        <w:rPr>
          <w:rFonts w:ascii="Comic Sans MS" w:hAnsi="Comic Sans MS"/>
          <w:sz w:val="24"/>
          <w:szCs w:val="24"/>
        </w:rPr>
      </w:pPr>
      <w:r w:rsidRPr="00F30C3D">
        <w:rPr>
          <w:rFonts w:ascii="Comic Sans MS" w:hAnsi="Comic Sans MS"/>
          <w:sz w:val="24"/>
          <w:szCs w:val="24"/>
        </w:rPr>
        <w:t xml:space="preserve">Y ¿quiénes son los que caminan a pie llano? El PUEBLO DE DIOS, </w:t>
      </w:r>
      <w:r w:rsidR="009D4DF9" w:rsidRPr="00F30C3D">
        <w:rPr>
          <w:rFonts w:ascii="Comic Sans MS" w:hAnsi="Comic Sans MS"/>
          <w:sz w:val="24"/>
          <w:szCs w:val="24"/>
        </w:rPr>
        <w:t xml:space="preserve">la humanidad diversa, </w:t>
      </w:r>
      <w:r w:rsidRPr="00F30C3D">
        <w:rPr>
          <w:rFonts w:ascii="Comic Sans MS" w:hAnsi="Comic Sans MS"/>
          <w:sz w:val="24"/>
          <w:szCs w:val="24"/>
        </w:rPr>
        <w:t xml:space="preserve"> en su bello</w:t>
      </w:r>
      <w:r w:rsidR="009D4DF9" w:rsidRPr="00F30C3D">
        <w:rPr>
          <w:rFonts w:ascii="Comic Sans MS" w:hAnsi="Comic Sans MS"/>
          <w:sz w:val="24"/>
          <w:szCs w:val="24"/>
        </w:rPr>
        <w:t xml:space="preserve"> y vivo </w:t>
      </w:r>
      <w:r w:rsidRPr="00F30C3D">
        <w:rPr>
          <w:rFonts w:ascii="Comic Sans MS" w:hAnsi="Comic Sans MS"/>
          <w:sz w:val="24"/>
          <w:szCs w:val="24"/>
        </w:rPr>
        <w:t xml:space="preserve"> </w:t>
      </w:r>
      <w:r w:rsidR="009D4DF9" w:rsidRPr="00F30C3D">
        <w:rPr>
          <w:rFonts w:ascii="Comic Sans MS" w:hAnsi="Comic Sans MS"/>
          <w:sz w:val="24"/>
          <w:szCs w:val="24"/>
        </w:rPr>
        <w:t xml:space="preserve">colorido. Somos nosotros, que caminamos alegres en la </w:t>
      </w:r>
      <w:r w:rsidR="00E80F4C" w:rsidRPr="00F30C3D">
        <w:rPr>
          <w:rFonts w:ascii="Comic Sans MS" w:hAnsi="Comic Sans MS"/>
          <w:sz w:val="24"/>
          <w:szCs w:val="24"/>
        </w:rPr>
        <w:t>dirección de la marcha</w:t>
      </w:r>
      <w:r w:rsidR="009D4DF9" w:rsidRPr="00F30C3D">
        <w:rPr>
          <w:rFonts w:ascii="Comic Sans MS" w:hAnsi="Comic Sans MS"/>
          <w:sz w:val="24"/>
          <w:szCs w:val="24"/>
        </w:rPr>
        <w:t xml:space="preserve"> que nos muestra </w:t>
      </w:r>
      <w:r w:rsidR="00E80F4C" w:rsidRPr="00F30C3D">
        <w:rPr>
          <w:rFonts w:ascii="Comic Sans MS" w:hAnsi="Comic Sans MS"/>
          <w:sz w:val="24"/>
          <w:szCs w:val="24"/>
        </w:rPr>
        <w:t>este</w:t>
      </w:r>
      <w:r w:rsidR="009D4DF9" w:rsidRPr="00F30C3D">
        <w:rPr>
          <w:rFonts w:ascii="Comic Sans MS" w:hAnsi="Comic Sans MS"/>
          <w:sz w:val="24"/>
          <w:szCs w:val="24"/>
        </w:rPr>
        <w:t xml:space="preserve"> Árbol de Vida. Somos nosotros: niños, adolescente, laicos, religiosos, </w:t>
      </w:r>
      <w:r w:rsidR="00E80F4C" w:rsidRPr="00F30C3D">
        <w:rPr>
          <w:rFonts w:ascii="Comic Sans MS" w:hAnsi="Comic Sans MS"/>
          <w:sz w:val="24"/>
          <w:szCs w:val="24"/>
        </w:rPr>
        <w:t xml:space="preserve">obispo, sacerdote, </w:t>
      </w:r>
      <w:r w:rsidR="009D4DF9" w:rsidRPr="00F30C3D">
        <w:rPr>
          <w:rFonts w:ascii="Comic Sans MS" w:hAnsi="Comic Sans MS"/>
          <w:sz w:val="24"/>
          <w:szCs w:val="24"/>
        </w:rPr>
        <w:t xml:space="preserve">sanos, enfermos, padres, parejas, solteros, </w:t>
      </w:r>
      <w:r w:rsidR="00E80F4C" w:rsidRPr="00F30C3D">
        <w:rPr>
          <w:rFonts w:ascii="Comic Sans MS" w:hAnsi="Comic Sans MS"/>
          <w:sz w:val="24"/>
          <w:szCs w:val="24"/>
        </w:rPr>
        <w:t xml:space="preserve">mayores… todos juntos, en marcha hacia </w:t>
      </w:r>
      <w:r w:rsidR="00641295">
        <w:rPr>
          <w:rFonts w:ascii="Comic Sans MS" w:hAnsi="Comic Sans MS"/>
          <w:sz w:val="24"/>
          <w:szCs w:val="24"/>
        </w:rPr>
        <w:t>adelante,</w:t>
      </w:r>
      <w:r w:rsidR="00E80F4C" w:rsidRPr="00F30C3D">
        <w:rPr>
          <w:rFonts w:ascii="Comic Sans MS" w:hAnsi="Comic Sans MS"/>
          <w:sz w:val="24"/>
          <w:szCs w:val="24"/>
        </w:rPr>
        <w:t xml:space="preserve"> en Asamblea Sinodal, en COMUNIÓN, PARTICIPACIÓN Y MISIÓN.</w:t>
      </w:r>
    </w:p>
    <w:p w:rsidR="00E80F4C" w:rsidRPr="00F30C3D" w:rsidRDefault="00E80F4C">
      <w:pPr>
        <w:rPr>
          <w:rFonts w:ascii="Comic Sans MS" w:hAnsi="Comic Sans MS"/>
          <w:sz w:val="24"/>
          <w:szCs w:val="24"/>
        </w:rPr>
      </w:pPr>
      <w:r w:rsidRPr="00F30C3D">
        <w:rPr>
          <w:rFonts w:ascii="Comic Sans MS" w:hAnsi="Comic Sans MS"/>
          <w:sz w:val="24"/>
          <w:szCs w:val="24"/>
        </w:rPr>
        <w:t>Así es nuestra Iglesia: esperanzada, dinámica, viva, gozosa bajo la acción del Espíritu. Y para reforzar y subrayar, en e</w:t>
      </w:r>
      <w:r w:rsidR="00641295">
        <w:rPr>
          <w:rFonts w:ascii="Comic Sans MS" w:hAnsi="Comic Sans MS"/>
          <w:sz w:val="24"/>
          <w:szCs w:val="24"/>
        </w:rPr>
        <w:t>l</w:t>
      </w:r>
      <w:r w:rsidRPr="00F30C3D">
        <w:rPr>
          <w:rFonts w:ascii="Comic Sans MS" w:hAnsi="Comic Sans MS"/>
          <w:sz w:val="24"/>
          <w:szCs w:val="24"/>
        </w:rPr>
        <w:t xml:space="preserve"> lugar del presente -  futuro</w:t>
      </w:r>
      <w:r w:rsidR="00641295">
        <w:rPr>
          <w:rFonts w:ascii="Comic Sans MS" w:hAnsi="Comic Sans MS"/>
          <w:sz w:val="24"/>
          <w:szCs w:val="24"/>
        </w:rPr>
        <w:t>,</w:t>
      </w:r>
      <w:r w:rsidRPr="00F30C3D">
        <w:rPr>
          <w:rFonts w:ascii="Comic Sans MS" w:hAnsi="Comic Sans MS"/>
          <w:sz w:val="24"/>
          <w:szCs w:val="24"/>
        </w:rPr>
        <w:t xml:space="preserve"> su nombre: SÍNODO 2021-2023. Tiempo de gracia, tiempo oportuno para nuestra Iglesia.</w:t>
      </w:r>
    </w:p>
    <w:p w:rsidR="00E80F4C" w:rsidRDefault="00E80F4C">
      <w:pPr>
        <w:rPr>
          <w:rFonts w:ascii="Comic Sans MS" w:hAnsi="Comic Sans MS"/>
          <w:sz w:val="24"/>
          <w:szCs w:val="24"/>
        </w:rPr>
      </w:pPr>
      <w:r w:rsidRPr="00F30C3D">
        <w:rPr>
          <w:rFonts w:ascii="Comic Sans MS" w:hAnsi="Comic Sans MS"/>
          <w:sz w:val="24"/>
          <w:szCs w:val="24"/>
        </w:rPr>
        <w:lastRenderedPageBreak/>
        <w:t>“Te alabo, Padre, Señor del cielo y de la tierra, por</w:t>
      </w:r>
      <w:r w:rsidR="00F30C3D" w:rsidRPr="00F30C3D">
        <w:rPr>
          <w:rFonts w:ascii="Comic Sans MS" w:hAnsi="Comic Sans MS"/>
          <w:sz w:val="24"/>
          <w:szCs w:val="24"/>
        </w:rPr>
        <w:t>q</w:t>
      </w:r>
      <w:r w:rsidRPr="00F30C3D">
        <w:rPr>
          <w:rFonts w:ascii="Comic Sans MS" w:hAnsi="Comic Sans MS"/>
          <w:sz w:val="24"/>
          <w:szCs w:val="24"/>
        </w:rPr>
        <w:t xml:space="preserve">ue has ocultado estas cosas a los sabios y </w:t>
      </w:r>
      <w:r w:rsidR="00F30C3D" w:rsidRPr="00F30C3D">
        <w:rPr>
          <w:rFonts w:ascii="Comic Sans MS" w:hAnsi="Comic Sans MS"/>
          <w:sz w:val="24"/>
          <w:szCs w:val="24"/>
        </w:rPr>
        <w:t>a los entendidos y se las has revelado a los sencillos” (</w:t>
      </w:r>
      <w:proofErr w:type="spellStart"/>
      <w:r w:rsidR="00F30C3D" w:rsidRPr="00F30C3D">
        <w:rPr>
          <w:rFonts w:ascii="Comic Sans MS" w:hAnsi="Comic Sans MS"/>
          <w:sz w:val="24"/>
          <w:szCs w:val="24"/>
        </w:rPr>
        <w:t>Mt.</w:t>
      </w:r>
      <w:proofErr w:type="spellEnd"/>
      <w:r w:rsidR="00F30C3D" w:rsidRPr="00F30C3D">
        <w:rPr>
          <w:rFonts w:ascii="Comic Sans MS" w:hAnsi="Comic Sans MS"/>
          <w:sz w:val="24"/>
          <w:szCs w:val="24"/>
        </w:rPr>
        <w:t xml:space="preserve"> 11, 25)</w:t>
      </w:r>
    </w:p>
    <w:p w:rsidR="00D0295D" w:rsidRDefault="00D0295D">
      <w:pPr>
        <w:rPr>
          <w:rFonts w:ascii="Comic Sans MS" w:hAnsi="Comic Sans MS"/>
          <w:b/>
          <w:sz w:val="36"/>
          <w:szCs w:val="24"/>
        </w:rPr>
      </w:pPr>
    </w:p>
    <w:p w:rsidR="00525055" w:rsidRPr="00BF5F91" w:rsidRDefault="00525055">
      <w:pPr>
        <w:rPr>
          <w:rFonts w:ascii="Comic Sans MS" w:hAnsi="Comic Sans MS"/>
          <w:b/>
          <w:sz w:val="36"/>
          <w:szCs w:val="24"/>
        </w:rPr>
      </w:pPr>
      <w:r w:rsidRPr="00BF5F91">
        <w:rPr>
          <w:rFonts w:ascii="Comic Sans MS" w:hAnsi="Comic Sans MS"/>
          <w:b/>
          <w:sz w:val="36"/>
          <w:szCs w:val="24"/>
        </w:rPr>
        <w:t>Constitución de los grupos de consulta</w:t>
      </w:r>
    </w:p>
    <w:p w:rsidR="00525055" w:rsidRPr="00D0295D" w:rsidRDefault="00525055">
      <w:pPr>
        <w:rPr>
          <w:rFonts w:ascii="Comic Sans MS" w:hAnsi="Comic Sans MS"/>
          <w:sz w:val="24"/>
          <w:szCs w:val="24"/>
        </w:rPr>
      </w:pPr>
      <w:r w:rsidRPr="00D0295D">
        <w:rPr>
          <w:rFonts w:ascii="Comic Sans MS" w:hAnsi="Comic Sans MS"/>
          <w:sz w:val="24"/>
          <w:szCs w:val="24"/>
        </w:rPr>
        <w:t>- Se forman con las personas que han manifestado su interés por participar</w:t>
      </w:r>
    </w:p>
    <w:p w:rsidR="00525055" w:rsidRPr="00D0295D" w:rsidRDefault="00525055">
      <w:pPr>
        <w:rPr>
          <w:rFonts w:ascii="Comic Sans MS" w:hAnsi="Comic Sans MS"/>
          <w:sz w:val="24"/>
          <w:szCs w:val="24"/>
        </w:rPr>
      </w:pPr>
      <w:r w:rsidRPr="00D0295D">
        <w:rPr>
          <w:rFonts w:ascii="Comic Sans MS" w:hAnsi="Comic Sans MS"/>
          <w:sz w:val="24"/>
          <w:szCs w:val="24"/>
        </w:rPr>
        <w:t>- Nada más decirlo, se les entrega el Material de trabajo para las reuniones, para que tengan un primer acercamient</w:t>
      </w:r>
      <w:r w:rsidR="00BF5F91" w:rsidRPr="00D0295D">
        <w:rPr>
          <w:rFonts w:ascii="Comic Sans MS" w:hAnsi="Comic Sans MS"/>
          <w:sz w:val="24"/>
          <w:szCs w:val="24"/>
        </w:rPr>
        <w:t>o al tema que se va a abordar.</w:t>
      </w:r>
    </w:p>
    <w:p w:rsidR="00525055" w:rsidRDefault="00525055">
      <w:pPr>
        <w:rPr>
          <w:rFonts w:ascii="Comic Sans MS" w:hAnsi="Comic Sans MS"/>
          <w:sz w:val="24"/>
          <w:szCs w:val="24"/>
        </w:rPr>
      </w:pPr>
      <w:r w:rsidRPr="00D0295D">
        <w:rPr>
          <w:rFonts w:ascii="Comic Sans MS" w:hAnsi="Comic Sans MS"/>
          <w:sz w:val="24"/>
          <w:szCs w:val="24"/>
        </w:rPr>
        <w:t>- Si los componentes del grupo (entre 6 y 8) no se conocen, conviene un encuentro previo: compartir una comida… Si ya se conocen, se puede comenzar la primera reunión, en la que se elige al moderador (encargado de que se siga el método propuesto de la conversación espiritual) y el secretario (encargado de resumir las respuestas del grupo</w:t>
      </w:r>
      <w:r w:rsidR="00D0295D" w:rsidRPr="00D0295D">
        <w:rPr>
          <w:rFonts w:ascii="Comic Sans MS" w:hAnsi="Comic Sans MS"/>
          <w:sz w:val="24"/>
          <w:szCs w:val="24"/>
        </w:rPr>
        <w:t xml:space="preserve"> a partir de la 3ª reunión</w:t>
      </w:r>
      <w:r w:rsidRPr="00D0295D">
        <w:rPr>
          <w:rFonts w:ascii="Comic Sans MS" w:hAnsi="Comic Sans MS"/>
          <w:sz w:val="24"/>
          <w:szCs w:val="24"/>
        </w:rPr>
        <w:t>). Recordemos que habrá una reunión para todos los moderadores y secretarios el sábado 13 de noviembre a las 10 h. en el Seminario.</w:t>
      </w:r>
    </w:p>
    <w:p w:rsidR="00D0295D" w:rsidRPr="00D0295D" w:rsidRDefault="00D0295D">
      <w:pPr>
        <w:rPr>
          <w:rFonts w:ascii="Comic Sans MS" w:hAnsi="Comic Sans MS"/>
          <w:sz w:val="24"/>
          <w:szCs w:val="24"/>
        </w:rPr>
      </w:pPr>
      <w:r>
        <w:rPr>
          <w:rFonts w:ascii="Comic Sans MS" w:hAnsi="Comic Sans MS"/>
          <w:sz w:val="24"/>
          <w:szCs w:val="24"/>
        </w:rPr>
        <w:t>- Habrá unas cuatro reuniones (dos explicativas de lo que significa la sinodalidad y otras dos o tres para responder a las preguntas).</w:t>
      </w:r>
    </w:p>
    <w:p w:rsidR="00D0295D" w:rsidRDefault="00D0295D">
      <w:pPr>
        <w:rPr>
          <w:rFonts w:ascii="Comic Sans MS" w:hAnsi="Comic Sans MS"/>
          <w:b/>
          <w:sz w:val="32"/>
          <w:szCs w:val="24"/>
        </w:rPr>
      </w:pPr>
    </w:p>
    <w:p w:rsidR="00BF5F91" w:rsidRPr="00D0295D" w:rsidRDefault="00BF5F91">
      <w:pPr>
        <w:rPr>
          <w:rFonts w:ascii="Comic Sans MS" w:hAnsi="Comic Sans MS"/>
          <w:b/>
          <w:sz w:val="40"/>
          <w:szCs w:val="24"/>
        </w:rPr>
      </w:pPr>
      <w:r w:rsidRPr="00D0295D">
        <w:rPr>
          <w:rFonts w:ascii="Comic Sans MS" w:hAnsi="Comic Sans MS"/>
          <w:b/>
          <w:sz w:val="40"/>
          <w:szCs w:val="24"/>
        </w:rPr>
        <w:t>Propuesta para la 1ª reunión:</w:t>
      </w:r>
    </w:p>
    <w:p w:rsidR="00BF5F91" w:rsidRDefault="00BF5F91" w:rsidP="00BF5F91">
      <w:pPr>
        <w:jc w:val="both"/>
        <w:rPr>
          <w:rFonts w:ascii="Tahoma" w:hAnsi="Tahoma" w:cs="Tahoma"/>
          <w:sz w:val="28"/>
          <w:szCs w:val="28"/>
        </w:rPr>
      </w:pPr>
      <w:bookmarkStart w:id="0" w:name="_Hlk85789370"/>
      <w:bookmarkStart w:id="1" w:name="_Hlk85789398"/>
      <w:r>
        <w:rPr>
          <w:rFonts w:ascii="Tahoma" w:hAnsi="Tahoma" w:cs="Tahoma"/>
          <w:sz w:val="28"/>
          <w:szCs w:val="28"/>
        </w:rPr>
        <w:t>+ Inicio. Oración para el Sínodo (Estamos ante ti, Espíritu Santo…)</w:t>
      </w:r>
    </w:p>
    <w:p w:rsidR="00BF5F91" w:rsidRDefault="00BF5F91" w:rsidP="00BF5F91">
      <w:pPr>
        <w:jc w:val="both"/>
        <w:rPr>
          <w:rFonts w:ascii="Tahoma" w:hAnsi="Tahoma" w:cs="Tahoma"/>
          <w:sz w:val="28"/>
          <w:szCs w:val="28"/>
        </w:rPr>
      </w:pPr>
      <w:r>
        <w:rPr>
          <w:rFonts w:ascii="Tahoma" w:hAnsi="Tahoma" w:cs="Tahoma"/>
          <w:sz w:val="28"/>
          <w:szCs w:val="28"/>
        </w:rPr>
        <w:t xml:space="preserve">+ </w:t>
      </w:r>
      <w:r w:rsidRPr="00CE6FF4">
        <w:rPr>
          <w:rFonts w:ascii="Tahoma" w:hAnsi="Tahoma" w:cs="Tahoma"/>
          <w:b/>
          <w:bCs/>
          <w:sz w:val="28"/>
          <w:szCs w:val="28"/>
        </w:rPr>
        <w:t>Lectura</w:t>
      </w:r>
      <w:r w:rsidR="00D0295D">
        <w:rPr>
          <w:rFonts w:ascii="Tahoma" w:hAnsi="Tahoma" w:cs="Tahoma"/>
          <w:b/>
          <w:bCs/>
          <w:sz w:val="28"/>
          <w:szCs w:val="28"/>
        </w:rPr>
        <w:t xml:space="preserve"> recomendada</w:t>
      </w:r>
      <w:r>
        <w:rPr>
          <w:rFonts w:ascii="Tahoma" w:hAnsi="Tahoma" w:cs="Tahoma"/>
          <w:sz w:val="28"/>
          <w:szCs w:val="28"/>
        </w:rPr>
        <w:t>: Hechos 2,1-4 (Se llenaron todos de Espíritu Santo)</w:t>
      </w:r>
    </w:p>
    <w:p w:rsidR="00BF5F91" w:rsidRDefault="00BF5F91" w:rsidP="00BF5F91">
      <w:pPr>
        <w:jc w:val="both"/>
        <w:rPr>
          <w:rFonts w:ascii="Tahoma" w:hAnsi="Tahoma" w:cs="Tahoma"/>
          <w:sz w:val="28"/>
          <w:szCs w:val="28"/>
        </w:rPr>
      </w:pPr>
      <w:r>
        <w:rPr>
          <w:rFonts w:ascii="Tahoma" w:hAnsi="Tahoma" w:cs="Tahoma"/>
          <w:sz w:val="28"/>
          <w:szCs w:val="28"/>
        </w:rPr>
        <w:t>+ Silencio para observar las inspiraciones en cada cual.</w:t>
      </w:r>
    </w:p>
    <w:p w:rsidR="00D0295D" w:rsidRDefault="00D0295D" w:rsidP="00BF5F91">
      <w:pPr>
        <w:jc w:val="both"/>
        <w:rPr>
          <w:rFonts w:ascii="Tahoma" w:hAnsi="Tahoma" w:cs="Tahoma"/>
          <w:sz w:val="28"/>
          <w:szCs w:val="28"/>
        </w:rPr>
      </w:pPr>
      <w:r w:rsidRPr="00CE6FF4">
        <w:rPr>
          <w:rFonts w:ascii="Tahoma" w:hAnsi="Tahoma" w:cs="Tahoma"/>
          <w:b/>
          <w:bCs/>
          <w:sz w:val="28"/>
          <w:szCs w:val="28"/>
        </w:rPr>
        <w:t>Leer y comentar</w:t>
      </w:r>
      <w:r>
        <w:rPr>
          <w:rFonts w:ascii="Tahoma" w:hAnsi="Tahoma" w:cs="Tahoma"/>
          <w:sz w:val="28"/>
          <w:szCs w:val="28"/>
        </w:rPr>
        <w:t xml:space="preserve"> el Apartados I y II. La llamada a caminar juntos/ Una Iglesia constitutivamente sinodal. (Con la ayuda de quien modera).</w:t>
      </w:r>
    </w:p>
    <w:p w:rsidR="00BF5F91" w:rsidRDefault="00BF5F91" w:rsidP="00BF5F91">
      <w:pPr>
        <w:jc w:val="both"/>
        <w:rPr>
          <w:rFonts w:ascii="Tahoma" w:hAnsi="Tahoma" w:cs="Tahoma"/>
          <w:sz w:val="28"/>
          <w:szCs w:val="28"/>
        </w:rPr>
      </w:pPr>
      <w:r>
        <w:rPr>
          <w:rFonts w:ascii="Tahoma" w:hAnsi="Tahoma" w:cs="Tahoma"/>
          <w:sz w:val="28"/>
          <w:szCs w:val="28"/>
        </w:rPr>
        <w:t xml:space="preserve">+ </w:t>
      </w:r>
      <w:r w:rsidRPr="00CE6FF4">
        <w:rPr>
          <w:rFonts w:ascii="Tahoma" w:hAnsi="Tahoma" w:cs="Tahoma"/>
          <w:b/>
          <w:bCs/>
          <w:sz w:val="28"/>
          <w:szCs w:val="28"/>
        </w:rPr>
        <w:t>Compartir</w:t>
      </w:r>
      <w:r>
        <w:rPr>
          <w:rFonts w:ascii="Tahoma" w:hAnsi="Tahoma" w:cs="Tahoma"/>
          <w:sz w:val="28"/>
          <w:szCs w:val="28"/>
        </w:rPr>
        <w:t xml:space="preserve"> (se trata de escuchar lo que quiera expresar cada participante). Actúa la persona que modera.</w:t>
      </w:r>
    </w:p>
    <w:p w:rsidR="00BF5F91" w:rsidRPr="00D0295D" w:rsidRDefault="00BF5F91" w:rsidP="00D0295D">
      <w:pPr>
        <w:jc w:val="both"/>
        <w:rPr>
          <w:rFonts w:ascii="Tahoma" w:hAnsi="Tahoma" w:cs="Tahoma"/>
          <w:sz w:val="28"/>
          <w:szCs w:val="28"/>
        </w:rPr>
      </w:pPr>
      <w:bookmarkStart w:id="2" w:name="_Hlk85789440"/>
      <w:r>
        <w:rPr>
          <w:rFonts w:ascii="Tahoma" w:hAnsi="Tahoma" w:cs="Tahoma"/>
          <w:sz w:val="28"/>
          <w:szCs w:val="28"/>
        </w:rPr>
        <w:t>+</w:t>
      </w:r>
      <w:bookmarkEnd w:id="2"/>
      <w:r w:rsidR="00D0295D">
        <w:rPr>
          <w:rFonts w:ascii="Tahoma" w:hAnsi="Tahoma" w:cs="Tahoma"/>
          <w:sz w:val="28"/>
          <w:szCs w:val="28"/>
        </w:rPr>
        <w:t xml:space="preserve"> </w:t>
      </w:r>
      <w:r>
        <w:rPr>
          <w:rFonts w:ascii="Tahoma" w:hAnsi="Tahoma" w:cs="Tahoma"/>
          <w:sz w:val="28"/>
          <w:szCs w:val="28"/>
        </w:rPr>
        <w:t>Final. Oraciones espontáneas de agradecimiento. Se recomienda concluir con una oración y un canto.</w:t>
      </w:r>
      <w:bookmarkEnd w:id="0"/>
      <w:bookmarkEnd w:id="1"/>
    </w:p>
    <w:sectPr w:rsidR="00BF5F91" w:rsidRPr="00D0295D" w:rsidSect="0081619F">
      <w:pgSz w:w="11906" w:h="16838"/>
      <w:pgMar w:top="1247"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F2768"/>
    <w:multiLevelType w:val="hybridMultilevel"/>
    <w:tmpl w:val="8C54E090"/>
    <w:lvl w:ilvl="0" w:tplc="75AA9AEA">
      <w:numFmt w:val="bullet"/>
      <w:lvlText w:val="-"/>
      <w:lvlJc w:val="left"/>
      <w:pPr>
        <w:ind w:left="1065" w:hanging="360"/>
      </w:pPr>
      <w:rPr>
        <w:rFonts w:ascii="Tahoma" w:eastAsiaTheme="minorHAnsi"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19F"/>
    <w:rsid w:val="00525055"/>
    <w:rsid w:val="00641295"/>
    <w:rsid w:val="00785458"/>
    <w:rsid w:val="0081619F"/>
    <w:rsid w:val="009D4DF9"/>
    <w:rsid w:val="00B32034"/>
    <w:rsid w:val="00BF5F91"/>
    <w:rsid w:val="00CE0126"/>
    <w:rsid w:val="00CE4BB3"/>
    <w:rsid w:val="00D0295D"/>
    <w:rsid w:val="00E80F4C"/>
    <w:rsid w:val="00EC2AAF"/>
    <w:rsid w:val="00F30C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B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61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619F"/>
    <w:rPr>
      <w:rFonts w:ascii="Tahoma" w:hAnsi="Tahoma" w:cs="Tahoma"/>
      <w:sz w:val="16"/>
      <w:szCs w:val="16"/>
    </w:rPr>
  </w:style>
  <w:style w:type="paragraph" w:styleId="Prrafodelista">
    <w:name w:val="List Paragraph"/>
    <w:basedOn w:val="Normal"/>
    <w:uiPriority w:val="34"/>
    <w:qFormat/>
    <w:rsid w:val="00BF5F91"/>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2021-10-22T17:50:00Z</dcterms:created>
  <dcterms:modified xsi:type="dcterms:W3CDTF">2021-10-22T17:52:00Z</dcterms:modified>
</cp:coreProperties>
</file>